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26"/>
        <w:gridCol w:w="4927"/>
      </w:tblGrid>
      <w:tr w:rsidR="00CB0592" w:rsidRPr="00A21574">
        <w:tc>
          <w:tcPr>
            <w:tcW w:w="4926" w:type="dxa"/>
          </w:tcPr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по социальным вопросам администрации МО г. Новороссийск</w:t>
            </w: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____________________ Н.В. Майорова</w:t>
            </w: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«___»_______________ 2015 г.</w:t>
            </w:r>
          </w:p>
        </w:tc>
        <w:tc>
          <w:tcPr>
            <w:tcW w:w="4927" w:type="dxa"/>
          </w:tcPr>
          <w:p w:rsidR="00CB0592" w:rsidRPr="00A21574" w:rsidRDefault="00CB0592" w:rsidP="00A21574">
            <w:pPr>
              <w:spacing w:after="0" w:line="240" w:lineRule="auto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B0592" w:rsidRPr="00A21574" w:rsidRDefault="00CB0592" w:rsidP="00A21574">
            <w:pPr>
              <w:spacing w:after="0" w:line="240" w:lineRule="auto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CB0592" w:rsidRPr="00A21574" w:rsidRDefault="00CB0592" w:rsidP="00A21574">
            <w:pPr>
              <w:spacing w:after="0" w:line="240" w:lineRule="auto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г. Новороссийск</w:t>
            </w:r>
          </w:p>
          <w:p w:rsidR="00CB0592" w:rsidRPr="00A21574" w:rsidRDefault="00CB0592" w:rsidP="00A21574">
            <w:pPr>
              <w:spacing w:after="0" w:line="240" w:lineRule="auto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592" w:rsidRPr="00A21574" w:rsidRDefault="00CB0592" w:rsidP="00A21574">
            <w:pPr>
              <w:spacing w:after="0" w:line="240" w:lineRule="auto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______________ В.И. Синяговский</w:t>
            </w:r>
          </w:p>
          <w:p w:rsidR="00CB0592" w:rsidRPr="00A21574" w:rsidRDefault="00CB0592" w:rsidP="00A21574">
            <w:pPr>
              <w:spacing w:after="0" w:line="240" w:lineRule="auto"/>
              <w:ind w:left="461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«___»_______________ 2015 г.</w:t>
            </w:r>
          </w:p>
        </w:tc>
      </w:tr>
      <w:tr w:rsidR="00CB0592" w:rsidRPr="00A21574">
        <w:tc>
          <w:tcPr>
            <w:tcW w:w="4926" w:type="dxa"/>
          </w:tcPr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И.о. начальника управления здравоохранения администрации МО г. Новороссийск</w:t>
            </w: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____________________ О.В. Сычева</w:t>
            </w:r>
          </w:p>
          <w:p w:rsidR="00CB0592" w:rsidRPr="00A21574" w:rsidRDefault="00CB0592" w:rsidP="00A21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574">
              <w:rPr>
                <w:rFonts w:ascii="Times New Roman" w:hAnsi="Times New Roman" w:cs="Times New Roman"/>
                <w:sz w:val="28"/>
                <w:szCs w:val="28"/>
              </w:rPr>
              <w:t>«___»_______________ 2015 г.</w:t>
            </w:r>
          </w:p>
        </w:tc>
        <w:tc>
          <w:tcPr>
            <w:tcW w:w="4927" w:type="dxa"/>
          </w:tcPr>
          <w:p w:rsidR="00CB0592" w:rsidRPr="00A21574" w:rsidRDefault="00CB0592" w:rsidP="00A21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CB0592" w:rsidRDefault="00CB0592" w:rsidP="00004C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B0592" w:rsidRPr="00DA4436" w:rsidRDefault="00CB0592" w:rsidP="00004C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A4436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ПЕРЕЧЕНЬ</w:t>
      </w:r>
    </w:p>
    <w:p w:rsidR="00CB0592" w:rsidRDefault="00CB0592" w:rsidP="0000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строительно-монтажных работ,</w:t>
      </w:r>
    </w:p>
    <w:p w:rsidR="00CB0592" w:rsidRDefault="00CB0592" w:rsidP="0000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подлежащих выполнению на проекте:</w:t>
      </w:r>
    </w:p>
    <w:p w:rsidR="00CB0592" w:rsidRPr="00876EDC" w:rsidRDefault="00CB0592" w:rsidP="0000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EDC">
        <w:rPr>
          <w:rFonts w:ascii="Times New Roman" w:hAnsi="Times New Roman" w:cs="Times New Roman"/>
          <w:b/>
          <w:sz w:val="28"/>
          <w:szCs w:val="28"/>
        </w:rPr>
        <w:t>«Реконструкция МБУ «Городская поликлиника № 2»</w:t>
      </w:r>
    </w:p>
    <w:p w:rsidR="00CB0592" w:rsidRPr="00876EDC" w:rsidRDefault="00CB0592" w:rsidP="0000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EDC">
        <w:rPr>
          <w:rFonts w:ascii="Times New Roman" w:hAnsi="Times New Roman" w:cs="Times New Roman"/>
          <w:b/>
          <w:sz w:val="28"/>
          <w:szCs w:val="28"/>
        </w:rPr>
        <w:t>управления здравоохранения администрации г. Новороссийска</w:t>
      </w:r>
    </w:p>
    <w:p w:rsidR="00007ADF" w:rsidRPr="00876EDC" w:rsidRDefault="00007ADF" w:rsidP="00007AD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6EDC">
        <w:rPr>
          <w:rFonts w:ascii="Times New Roman" w:hAnsi="Times New Roman" w:cs="Times New Roman"/>
          <w:i/>
          <w:sz w:val="28"/>
          <w:szCs w:val="28"/>
        </w:rPr>
        <w:t>по адресу: г. Новороссийск, ул. Пролетарская, 7,</w:t>
      </w:r>
    </w:p>
    <w:p w:rsidR="00CB0592" w:rsidRDefault="00CB0592" w:rsidP="0000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благотворительных средств ЗАО «КТК-Р»</w:t>
      </w:r>
    </w:p>
    <w:p w:rsidR="00007ADF" w:rsidRPr="00004C75" w:rsidRDefault="00007ADF" w:rsidP="0000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592" w:rsidRPr="00541FB3" w:rsidRDefault="00CB0592" w:rsidP="00541FB3">
      <w:pPr>
        <w:pStyle w:val="a3"/>
        <w:numPr>
          <w:ilvl w:val="0"/>
          <w:numId w:val="2"/>
        </w:numPr>
        <w:spacing w:after="120" w:line="240" w:lineRule="auto"/>
        <w:ind w:left="448" w:hanging="448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Строительство 2-этажной пристройки (общей площадью 190,0 м²);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Реконструкция главного здания (694,8 м²) и здания лаборатории (107,8 м²)</w:t>
      </w:r>
    </w:p>
    <w:p w:rsidR="00CB0592" w:rsidRPr="00541FB3" w:rsidRDefault="00CB0592" w:rsidP="00541FB3">
      <w:pPr>
        <w:pStyle w:val="a3"/>
        <w:numPr>
          <w:ilvl w:val="1"/>
          <w:numId w:val="2"/>
        </w:numPr>
        <w:ind w:left="851" w:hanging="851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Усиление конструкций зданий (приведение к уровню сейсмоустойчивости– до 8 баллов);</w:t>
      </w:r>
    </w:p>
    <w:p w:rsidR="00CB0592" w:rsidRPr="00541FB3" w:rsidRDefault="00CB0592" w:rsidP="00541FB3">
      <w:pPr>
        <w:pStyle w:val="a3"/>
        <w:numPr>
          <w:ilvl w:val="1"/>
          <w:numId w:val="2"/>
        </w:numPr>
        <w:ind w:left="851" w:hanging="851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Замена кровли, включая замену стропильной системы и кровельного материала;</w:t>
      </w:r>
    </w:p>
    <w:p w:rsidR="00CB0592" w:rsidRPr="00541FB3" w:rsidRDefault="00CB0592" w:rsidP="00541FB3">
      <w:pPr>
        <w:pStyle w:val="a3"/>
        <w:numPr>
          <w:ilvl w:val="1"/>
          <w:numId w:val="2"/>
        </w:numPr>
        <w:ind w:left="851" w:hanging="851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 xml:space="preserve">Капитальный ремонт фасада зданий, включая обустройство </w:t>
      </w:r>
    </w:p>
    <w:p w:rsidR="00CB0592" w:rsidRPr="00541FB3" w:rsidRDefault="00CB0592" w:rsidP="00541FB3">
      <w:pPr>
        <w:pStyle w:val="a3"/>
        <w:numPr>
          <w:ilvl w:val="0"/>
          <w:numId w:val="4"/>
        </w:numPr>
        <w:ind w:left="851" w:firstLine="0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подсветки в темное время суток;</w:t>
      </w:r>
    </w:p>
    <w:p w:rsidR="00CB0592" w:rsidRPr="00541FB3" w:rsidRDefault="00CB0592" w:rsidP="00541FB3">
      <w:pPr>
        <w:pStyle w:val="a3"/>
        <w:numPr>
          <w:ilvl w:val="0"/>
          <w:numId w:val="4"/>
        </w:numPr>
        <w:ind w:left="851" w:firstLine="0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центральных и вспомогательных входов с навесами;</w:t>
      </w:r>
    </w:p>
    <w:p w:rsidR="00CB0592" w:rsidRPr="00541FB3" w:rsidRDefault="00CB0592" w:rsidP="00541FB3">
      <w:pPr>
        <w:pStyle w:val="a3"/>
        <w:numPr>
          <w:ilvl w:val="1"/>
          <w:numId w:val="2"/>
        </w:numPr>
        <w:ind w:left="851" w:hanging="851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Капит</w:t>
      </w:r>
      <w:r w:rsidR="00CC3BC3">
        <w:rPr>
          <w:rFonts w:ascii="Times New Roman" w:hAnsi="Times New Roman" w:cs="Times New Roman"/>
          <w:sz w:val="28"/>
          <w:szCs w:val="28"/>
        </w:rPr>
        <w:t>альный ремонт помещений зданий, подвальное помещение засыпать глиной толщиной слоя 1,2 м, остальную часть – инертным материалом.</w:t>
      </w:r>
    </w:p>
    <w:p w:rsidR="00CB0592" w:rsidRPr="00541FB3" w:rsidRDefault="00CB0592" w:rsidP="00541FB3">
      <w:pPr>
        <w:pStyle w:val="a3"/>
        <w:numPr>
          <w:ilvl w:val="2"/>
          <w:numId w:val="2"/>
        </w:numPr>
        <w:ind w:left="851" w:hanging="851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Внутренняя отделка с частичной перепланировкой;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spacing w:after="120"/>
        <w:ind w:left="448" w:hanging="448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Электромонтажные работы;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Водоснабжение и канализация;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Отопление;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Вентиляция и кондиционирование</w:t>
      </w:r>
    </w:p>
    <w:p w:rsidR="00CB0592" w:rsidRPr="00541FB3" w:rsidRDefault="00CB0592" w:rsidP="00541FB3">
      <w:pPr>
        <w:pStyle w:val="a3"/>
        <w:numPr>
          <w:ilvl w:val="0"/>
          <w:numId w:val="3"/>
        </w:numPr>
        <w:ind w:left="1418" w:hanging="567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lastRenderedPageBreak/>
        <w:t>приточно-вытяжная вентиляция;</w:t>
      </w:r>
    </w:p>
    <w:p w:rsidR="00CB0592" w:rsidRPr="00541FB3" w:rsidRDefault="00CB0592" w:rsidP="00541FB3">
      <w:pPr>
        <w:pStyle w:val="a3"/>
        <w:numPr>
          <w:ilvl w:val="0"/>
          <w:numId w:val="3"/>
        </w:numPr>
        <w:ind w:left="1418" w:hanging="567"/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вытяжная</w:t>
      </w:r>
      <w:r w:rsidR="00075A00">
        <w:rPr>
          <w:rFonts w:ascii="Times New Roman" w:hAnsi="Times New Roman" w:cs="Times New Roman"/>
          <w:sz w:val="28"/>
          <w:szCs w:val="28"/>
        </w:rPr>
        <w:t xml:space="preserve"> </w:t>
      </w:r>
      <w:r w:rsidRPr="00541FB3">
        <w:rPr>
          <w:rFonts w:ascii="Times New Roman" w:hAnsi="Times New Roman" w:cs="Times New Roman"/>
          <w:sz w:val="28"/>
          <w:szCs w:val="28"/>
        </w:rPr>
        <w:t>противодымная вентиляция;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Слаботочные сети;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Пожарная сигнализация;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Охранная сигнализация с видеонаблюдением;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Доступная среда;</w:t>
      </w:r>
    </w:p>
    <w:p w:rsidR="00CB0592" w:rsidRPr="00541FB3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Благоустройство внутренней территории;</w:t>
      </w:r>
    </w:p>
    <w:p w:rsidR="00CB0592" w:rsidRDefault="00CB0592" w:rsidP="00541FB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1FB3">
        <w:rPr>
          <w:rFonts w:ascii="Times New Roman" w:hAnsi="Times New Roman" w:cs="Times New Roman"/>
          <w:sz w:val="28"/>
          <w:szCs w:val="28"/>
        </w:rPr>
        <w:t>Благоустройство внешней прилегающей территории.</w:t>
      </w:r>
    </w:p>
    <w:p w:rsidR="00CB0592" w:rsidRDefault="00CB0592" w:rsidP="00245E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стоимость проекта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(по предварительным расчетам) </w:t>
      </w:r>
      <w:r w:rsidRPr="0079207D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79207D">
        <w:rPr>
          <w:rFonts w:ascii="Times New Roman" w:hAnsi="Times New Roman" w:cs="Times New Roman"/>
          <w:sz w:val="28"/>
          <w:szCs w:val="28"/>
        </w:rPr>
        <w:t>превы</w:t>
      </w:r>
      <w:r>
        <w:rPr>
          <w:rFonts w:ascii="Times New Roman" w:hAnsi="Times New Roman" w:cs="Times New Roman"/>
          <w:sz w:val="28"/>
          <w:szCs w:val="28"/>
        </w:rPr>
        <w:t>сить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– 48 000 000,00 руб. (с НДС),</w:t>
      </w:r>
    </w:p>
    <w:p w:rsidR="00CB0592" w:rsidRDefault="00CB0592" w:rsidP="00245E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</w:t>
      </w:r>
      <w:r w:rsidR="004A3755">
        <w:rPr>
          <w:rFonts w:ascii="Times New Roman" w:hAnsi="Times New Roman" w:cs="Times New Roman"/>
          <w:sz w:val="28"/>
          <w:szCs w:val="28"/>
        </w:rPr>
        <w:t xml:space="preserve"> </w:t>
      </w:r>
      <w:r w:rsidRPr="0079207D">
        <w:rPr>
          <w:rFonts w:ascii="Times New Roman" w:hAnsi="Times New Roman" w:cs="Times New Roman"/>
          <w:i/>
          <w:iCs/>
          <w:sz w:val="28"/>
          <w:szCs w:val="28"/>
        </w:rPr>
        <w:t>(приблизительно)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0592" w:rsidRDefault="00CB0592" w:rsidP="007920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07D">
        <w:rPr>
          <w:rFonts w:ascii="Times New Roman" w:hAnsi="Times New Roman" w:cs="Times New Roman"/>
          <w:sz w:val="28"/>
          <w:szCs w:val="28"/>
        </w:rPr>
        <w:t>стоимость разработки проектно-сметной документации 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гос</w:t>
      </w:r>
      <w:r w:rsidR="004A3755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экспертизы (приложение № 1)   </w:t>
      </w:r>
    </w:p>
    <w:p w:rsidR="00CB0592" w:rsidRPr="0079207D" w:rsidRDefault="00CB0592" w:rsidP="00937787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–</w:t>
      </w:r>
      <w:r w:rsidR="00007ADF">
        <w:rPr>
          <w:rFonts w:ascii="Times New Roman" w:hAnsi="Times New Roman" w:cs="Times New Roman"/>
          <w:sz w:val="28"/>
          <w:szCs w:val="28"/>
        </w:rPr>
        <w:t xml:space="preserve"> </w:t>
      </w:r>
      <w:r w:rsidR="00641F5C">
        <w:rPr>
          <w:rFonts w:ascii="Times New Roman" w:hAnsi="Times New Roman" w:cs="Times New Roman"/>
          <w:sz w:val="28"/>
          <w:szCs w:val="28"/>
        </w:rPr>
        <w:t>2</w:t>
      </w:r>
      <w:r w:rsidRPr="0079207D">
        <w:rPr>
          <w:rFonts w:ascii="Times New Roman" w:hAnsi="Times New Roman" w:cs="Times New Roman"/>
          <w:sz w:val="28"/>
          <w:szCs w:val="28"/>
        </w:rPr>
        <w:t> </w:t>
      </w:r>
      <w:r w:rsidR="00641F5C">
        <w:rPr>
          <w:rFonts w:ascii="Times New Roman" w:hAnsi="Times New Roman" w:cs="Times New Roman"/>
          <w:sz w:val="28"/>
          <w:szCs w:val="28"/>
        </w:rPr>
        <w:t>51</w:t>
      </w:r>
      <w:bookmarkStart w:id="0" w:name="_GoBack"/>
      <w:bookmarkEnd w:id="0"/>
      <w:r w:rsidRPr="0079207D">
        <w:rPr>
          <w:rFonts w:ascii="Times New Roman" w:hAnsi="Times New Roman" w:cs="Times New Roman"/>
          <w:sz w:val="28"/>
          <w:szCs w:val="28"/>
        </w:rPr>
        <w:t>0 000,00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592" w:rsidRDefault="00CB0592" w:rsidP="007920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строительно-монтажных работ (СМР)</w:t>
      </w:r>
    </w:p>
    <w:p w:rsidR="00CB0592" w:rsidRDefault="00007ADF" w:rsidP="0079207D">
      <w:pPr>
        <w:pStyle w:val="a3"/>
        <w:spacing w:after="0"/>
        <w:ind w:left="2844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059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E62">
        <w:rPr>
          <w:rFonts w:ascii="Times New Roman" w:hAnsi="Times New Roman" w:cs="Times New Roman"/>
          <w:sz w:val="28"/>
          <w:szCs w:val="28"/>
        </w:rPr>
        <w:t>43 </w:t>
      </w:r>
      <w:r w:rsidR="00641F5C">
        <w:rPr>
          <w:rFonts w:ascii="Times New Roman" w:hAnsi="Times New Roman" w:cs="Times New Roman"/>
          <w:sz w:val="28"/>
          <w:szCs w:val="28"/>
        </w:rPr>
        <w:t>83</w:t>
      </w:r>
      <w:r w:rsidR="00E25E62">
        <w:rPr>
          <w:rFonts w:ascii="Times New Roman" w:hAnsi="Times New Roman" w:cs="Times New Roman"/>
          <w:sz w:val="28"/>
          <w:szCs w:val="28"/>
        </w:rPr>
        <w:t>5 400,00</w:t>
      </w:r>
      <w:r w:rsidR="00CB059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B0592" w:rsidRDefault="00CB0592" w:rsidP="007920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07D">
        <w:rPr>
          <w:rFonts w:ascii="Times New Roman" w:hAnsi="Times New Roman" w:cs="Times New Roman"/>
          <w:sz w:val="28"/>
          <w:szCs w:val="28"/>
        </w:rPr>
        <w:t>стоимость медицинской и офисной мебели (приложение №2)</w:t>
      </w:r>
    </w:p>
    <w:p w:rsidR="00CB0592" w:rsidRPr="0079207D" w:rsidRDefault="00CB0592" w:rsidP="0079207D">
      <w:pPr>
        <w:pStyle w:val="a3"/>
        <w:spacing w:after="0"/>
        <w:ind w:left="2844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A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07ADF">
        <w:rPr>
          <w:rFonts w:ascii="Times New Roman" w:hAnsi="Times New Roman" w:cs="Times New Roman"/>
          <w:sz w:val="28"/>
          <w:szCs w:val="28"/>
        </w:rPr>
        <w:t xml:space="preserve"> </w:t>
      </w:r>
      <w:r w:rsidR="00850902" w:rsidRPr="00850902">
        <w:rPr>
          <w:rFonts w:ascii="Times New Roman" w:hAnsi="Times New Roman" w:cs="Times New Roman"/>
          <w:sz w:val="28"/>
          <w:szCs w:val="28"/>
        </w:rPr>
        <w:t xml:space="preserve">1 654 600,00  </w:t>
      </w:r>
      <w:r w:rsidR="00850902">
        <w:rPr>
          <w:rFonts w:ascii="Times New Roman" w:hAnsi="Times New Roman" w:cs="Times New Roman"/>
          <w:sz w:val="28"/>
          <w:szCs w:val="28"/>
        </w:rPr>
        <w:t>руб</w:t>
      </w:r>
      <w:r w:rsidRPr="0079207D">
        <w:rPr>
          <w:rFonts w:ascii="Times New Roman" w:hAnsi="Times New Roman" w:cs="Times New Roman"/>
          <w:sz w:val="28"/>
          <w:szCs w:val="28"/>
        </w:rPr>
        <w:t>.</w:t>
      </w:r>
    </w:p>
    <w:p w:rsidR="00CB0592" w:rsidRDefault="00CB0592" w:rsidP="003D3E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Уточненная сумма сметной стоимости СМР для конкурсного отбора строительной подрядной организации подлежит определению разработчиком проектно-сметной документации и ценовой оценке государственной экспертизы.</w:t>
      </w:r>
    </w:p>
    <w:p w:rsidR="00CB0592" w:rsidRDefault="00CB0592" w:rsidP="00FB40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876EDC" w:rsidRDefault="00876EDC" w:rsidP="00876EDC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876EDC" w:rsidRPr="00765F97" w:rsidRDefault="00876EDC" w:rsidP="00876EDC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«МИАЦ</w:t>
      </w:r>
      <w:r w:rsidRPr="00765F9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76EDC" w:rsidRDefault="00876EDC" w:rsidP="00876EDC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УЗА</w:t>
      </w:r>
      <w:r w:rsidRPr="00765F97">
        <w:rPr>
          <w:rFonts w:ascii="Times New Roman" w:hAnsi="Times New Roman" w:cs="Times New Roman"/>
          <w:sz w:val="28"/>
          <w:szCs w:val="28"/>
        </w:rPr>
        <w:t xml:space="preserve"> МО г. Новороссийск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В.Р. Мун</w:t>
      </w:r>
    </w:p>
    <w:p w:rsidR="00CB0592" w:rsidRDefault="00CB0592" w:rsidP="003D3E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592" w:rsidRPr="003D3E99" w:rsidRDefault="00CB0592" w:rsidP="00104118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3D3E99">
        <w:rPr>
          <w:rFonts w:ascii="Times New Roman" w:hAnsi="Times New Roman" w:cs="Times New Roman"/>
          <w:sz w:val="28"/>
          <w:szCs w:val="28"/>
        </w:rPr>
        <w:t xml:space="preserve">Главный врач </w:t>
      </w:r>
    </w:p>
    <w:p w:rsidR="00104118" w:rsidRDefault="00104118" w:rsidP="00104118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3D3E99">
        <w:rPr>
          <w:rFonts w:ascii="Times New Roman" w:hAnsi="Times New Roman" w:cs="Times New Roman"/>
          <w:sz w:val="28"/>
          <w:szCs w:val="28"/>
        </w:rPr>
        <w:t xml:space="preserve">МБУ «Городская поликлиника № 2» </w:t>
      </w:r>
    </w:p>
    <w:p w:rsidR="00104118" w:rsidRPr="00765F97" w:rsidRDefault="00104118" w:rsidP="00104118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65F97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65F97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</w:p>
    <w:p w:rsidR="00104118" w:rsidRDefault="00104118" w:rsidP="00104118">
      <w:pPr>
        <w:spacing w:after="0" w:line="240" w:lineRule="auto"/>
        <w:ind w:hanging="2"/>
        <w:rPr>
          <w:rFonts w:ascii="Times New Roman" w:hAnsi="Times New Roman" w:cs="Times New Roman"/>
          <w:sz w:val="28"/>
          <w:szCs w:val="28"/>
        </w:rPr>
      </w:pPr>
      <w:r w:rsidRPr="00765F97">
        <w:rPr>
          <w:rFonts w:ascii="Times New Roman" w:hAnsi="Times New Roman" w:cs="Times New Roman"/>
          <w:sz w:val="28"/>
          <w:szCs w:val="28"/>
        </w:rPr>
        <w:t>администрации г. Новороссийск</w:t>
      </w:r>
      <w:r w:rsidR="00654A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4AF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54AF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И.Г.Карасев</w:t>
      </w:r>
    </w:p>
    <w:p w:rsidR="00CB0592" w:rsidRPr="003D3E99" w:rsidRDefault="00CB0592" w:rsidP="0010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B0592" w:rsidRPr="003D3E99" w:rsidSect="00007ADF">
      <w:headerReference w:type="default" r:id="rId8"/>
      <w:footerReference w:type="default" r:id="rId9"/>
      <w:pgSz w:w="11906" w:h="16838"/>
      <w:pgMar w:top="709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F0" w:rsidRDefault="00680EF0" w:rsidP="003D3E99">
      <w:pPr>
        <w:spacing w:after="0" w:line="240" w:lineRule="auto"/>
      </w:pPr>
      <w:r>
        <w:separator/>
      </w:r>
    </w:p>
  </w:endnote>
  <w:endnote w:type="continuationSeparator" w:id="0">
    <w:p w:rsidR="00680EF0" w:rsidRDefault="00680EF0" w:rsidP="003D3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92" w:rsidRDefault="00007AD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9F1E20">
      <w:rPr>
        <w:noProof/>
      </w:rPr>
      <w:t>2</w:t>
    </w:r>
    <w:r>
      <w:rPr>
        <w:noProof/>
      </w:rPr>
      <w:fldChar w:fldCharType="end"/>
    </w:r>
  </w:p>
  <w:p w:rsidR="00CB0592" w:rsidRDefault="00CB05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F0" w:rsidRDefault="00680EF0" w:rsidP="003D3E99">
      <w:pPr>
        <w:spacing w:after="0" w:line="240" w:lineRule="auto"/>
      </w:pPr>
      <w:r>
        <w:separator/>
      </w:r>
    </w:p>
  </w:footnote>
  <w:footnote w:type="continuationSeparator" w:id="0">
    <w:p w:rsidR="00680EF0" w:rsidRDefault="00680EF0" w:rsidP="003D3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92" w:rsidRPr="006015AF" w:rsidRDefault="00CB0592" w:rsidP="006015AF">
    <w:pPr>
      <w:pStyle w:val="a5"/>
      <w:jc w:val="center"/>
      <w:rPr>
        <w:sz w:val="18"/>
        <w:szCs w:val="18"/>
      </w:rPr>
    </w:pPr>
    <w:r w:rsidRPr="006015AF">
      <w:rPr>
        <w:sz w:val="18"/>
        <w:szCs w:val="18"/>
      </w:rPr>
      <w:t>ПЕРЕЧЕНЬ основных СМР, подлежащих выполнению на проекте:</w:t>
    </w:r>
  </w:p>
  <w:p w:rsidR="00CB0592" w:rsidRPr="006015AF" w:rsidRDefault="00CB0592" w:rsidP="006015AF">
    <w:pPr>
      <w:pStyle w:val="a5"/>
      <w:jc w:val="center"/>
      <w:rPr>
        <w:sz w:val="18"/>
        <w:szCs w:val="18"/>
      </w:rPr>
    </w:pPr>
    <w:r w:rsidRPr="006015AF">
      <w:rPr>
        <w:sz w:val="18"/>
        <w:szCs w:val="18"/>
      </w:rPr>
      <w:t xml:space="preserve">«Реконструкция МБУ «Городская поликлиника № 2» </w:t>
    </w:r>
    <w:r w:rsidR="00876EDC">
      <w:rPr>
        <w:sz w:val="18"/>
        <w:szCs w:val="18"/>
      </w:rPr>
      <w:t>у</w:t>
    </w:r>
    <w:r w:rsidRPr="006015AF">
      <w:rPr>
        <w:sz w:val="18"/>
        <w:szCs w:val="18"/>
      </w:rPr>
      <w:t>правлени</w:t>
    </w:r>
    <w:r w:rsidR="00876EDC">
      <w:rPr>
        <w:sz w:val="18"/>
        <w:szCs w:val="18"/>
      </w:rPr>
      <w:t>я</w:t>
    </w:r>
    <w:r w:rsidRPr="006015AF">
      <w:rPr>
        <w:sz w:val="18"/>
        <w:szCs w:val="18"/>
      </w:rPr>
      <w:t xml:space="preserve"> здравоохранения</w:t>
    </w:r>
  </w:p>
  <w:p w:rsidR="00CB0592" w:rsidRPr="006015AF" w:rsidRDefault="00CB0592" w:rsidP="006015AF">
    <w:pPr>
      <w:pStyle w:val="a5"/>
      <w:jc w:val="center"/>
      <w:rPr>
        <w:sz w:val="18"/>
        <w:szCs w:val="18"/>
      </w:rPr>
    </w:pPr>
    <w:r w:rsidRPr="006015AF">
      <w:rPr>
        <w:sz w:val="18"/>
        <w:szCs w:val="18"/>
      </w:rPr>
      <w:t>администрации г. Новороссийск</w:t>
    </w:r>
    <w:r w:rsidR="00876EDC">
      <w:rPr>
        <w:sz w:val="18"/>
        <w:szCs w:val="18"/>
      </w:rPr>
      <w:t>а</w:t>
    </w:r>
  </w:p>
  <w:p w:rsidR="00CB0592" w:rsidRPr="006015AF" w:rsidRDefault="00CB0592" w:rsidP="006015AF">
    <w:pPr>
      <w:pStyle w:val="a5"/>
      <w:jc w:val="center"/>
      <w:rPr>
        <w:sz w:val="18"/>
        <w:szCs w:val="18"/>
      </w:rPr>
    </w:pPr>
    <w:r w:rsidRPr="006015AF">
      <w:rPr>
        <w:sz w:val="18"/>
        <w:szCs w:val="18"/>
      </w:rPr>
      <w:t>за счет благотворительных средств ЗАО «КТК-Р»</w:t>
    </w:r>
  </w:p>
  <w:p w:rsidR="00CB0592" w:rsidRDefault="00CB05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2F2C"/>
    <w:multiLevelType w:val="hybridMultilevel"/>
    <w:tmpl w:val="CE8ED686"/>
    <w:lvl w:ilvl="0" w:tplc="06B24E64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">
    <w:nsid w:val="0E26764F"/>
    <w:multiLevelType w:val="multilevel"/>
    <w:tmpl w:val="50E82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/>
        <w:b/>
        <w:bCs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DB449B7"/>
    <w:multiLevelType w:val="hybridMultilevel"/>
    <w:tmpl w:val="59EC0D1C"/>
    <w:lvl w:ilvl="0" w:tplc="06B24E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54300F"/>
    <w:multiLevelType w:val="hybridMultilevel"/>
    <w:tmpl w:val="F8D8122A"/>
    <w:lvl w:ilvl="0" w:tplc="06B24E64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611A72CF"/>
    <w:multiLevelType w:val="multilevel"/>
    <w:tmpl w:val="FEEA1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1B88"/>
    <w:rsid w:val="00004C75"/>
    <w:rsid w:val="00007ADF"/>
    <w:rsid w:val="00025BF0"/>
    <w:rsid w:val="0003545C"/>
    <w:rsid w:val="00044C71"/>
    <w:rsid w:val="00075A00"/>
    <w:rsid w:val="000B1B88"/>
    <w:rsid w:val="00104118"/>
    <w:rsid w:val="00191687"/>
    <w:rsid w:val="001E6435"/>
    <w:rsid w:val="00245E71"/>
    <w:rsid w:val="002465C1"/>
    <w:rsid w:val="002516FC"/>
    <w:rsid w:val="002F0E4A"/>
    <w:rsid w:val="003378C8"/>
    <w:rsid w:val="00370482"/>
    <w:rsid w:val="003A3049"/>
    <w:rsid w:val="003C6391"/>
    <w:rsid w:val="003D3E99"/>
    <w:rsid w:val="003F0083"/>
    <w:rsid w:val="00417391"/>
    <w:rsid w:val="00457C79"/>
    <w:rsid w:val="00467556"/>
    <w:rsid w:val="004A3755"/>
    <w:rsid w:val="00541FB3"/>
    <w:rsid w:val="006015AF"/>
    <w:rsid w:val="00641F5C"/>
    <w:rsid w:val="00654AF3"/>
    <w:rsid w:val="00680EF0"/>
    <w:rsid w:val="00765F97"/>
    <w:rsid w:val="007713FD"/>
    <w:rsid w:val="0079207D"/>
    <w:rsid w:val="00850902"/>
    <w:rsid w:val="0085092B"/>
    <w:rsid w:val="00856E80"/>
    <w:rsid w:val="00876EDC"/>
    <w:rsid w:val="009100E6"/>
    <w:rsid w:val="00937787"/>
    <w:rsid w:val="00975775"/>
    <w:rsid w:val="009F1E20"/>
    <w:rsid w:val="00A21574"/>
    <w:rsid w:val="00A22C3C"/>
    <w:rsid w:val="00AF4CA6"/>
    <w:rsid w:val="00B20ABE"/>
    <w:rsid w:val="00B67405"/>
    <w:rsid w:val="00B72FAC"/>
    <w:rsid w:val="00BD227F"/>
    <w:rsid w:val="00BF280A"/>
    <w:rsid w:val="00C11659"/>
    <w:rsid w:val="00C97876"/>
    <w:rsid w:val="00CB0592"/>
    <w:rsid w:val="00CC3BC3"/>
    <w:rsid w:val="00DA4436"/>
    <w:rsid w:val="00E11104"/>
    <w:rsid w:val="00E25E62"/>
    <w:rsid w:val="00E55DF1"/>
    <w:rsid w:val="00F61491"/>
    <w:rsid w:val="00FB4016"/>
    <w:rsid w:val="00FC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45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C7DD3"/>
    <w:pPr>
      <w:ind w:left="720"/>
    </w:pPr>
  </w:style>
  <w:style w:type="table" w:styleId="a4">
    <w:name w:val="Table Grid"/>
    <w:basedOn w:val="a1"/>
    <w:uiPriority w:val="99"/>
    <w:rsid w:val="00541FB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3D3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D3E99"/>
  </w:style>
  <w:style w:type="paragraph" w:styleId="a7">
    <w:name w:val="footer"/>
    <w:basedOn w:val="a"/>
    <w:link w:val="a8"/>
    <w:uiPriority w:val="99"/>
    <w:rsid w:val="003D3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3D3E99"/>
  </w:style>
  <w:style w:type="paragraph" w:styleId="a9">
    <w:name w:val="Balloon Text"/>
    <w:basedOn w:val="a"/>
    <w:link w:val="aa"/>
    <w:uiPriority w:val="99"/>
    <w:semiHidden/>
    <w:rsid w:val="003D3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D3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392</Words>
  <Characters>2237</Characters>
  <Application>Microsoft Office Word</Application>
  <DocSecurity>0</DocSecurity>
  <Lines>18</Lines>
  <Paragraphs>5</Paragraphs>
  <ScaleCrop>false</ScaleCrop>
  <Company>CPC-R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20</cp:revision>
  <dcterms:created xsi:type="dcterms:W3CDTF">2015-06-29T04:55:00Z</dcterms:created>
  <dcterms:modified xsi:type="dcterms:W3CDTF">2015-08-03T10:25:00Z</dcterms:modified>
</cp:coreProperties>
</file>